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25" w:rsidRPr="00243625" w:rsidRDefault="00243625" w:rsidP="00243625">
      <w:pPr>
        <w:spacing w:after="0" w:line="240" w:lineRule="auto"/>
        <w:jc w:val="center"/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</w:pPr>
      <w:r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>II</w:t>
      </w:r>
      <w:r w:rsidR="0018716D"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 xml:space="preserve"> </w:t>
      </w:r>
      <w:r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>Ogólnopolska</w:t>
      </w:r>
      <w:r w:rsidR="0018716D"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> </w:t>
      </w:r>
      <w:r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>Studencka Konferencja</w:t>
      </w:r>
      <w:r w:rsidR="0018716D"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 xml:space="preserve"> Naukow</w:t>
      </w:r>
      <w:r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>a</w:t>
      </w:r>
    </w:p>
    <w:p w:rsidR="0018716D" w:rsidRPr="00243625" w:rsidRDefault="0018716D" w:rsidP="00243625">
      <w:pPr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>„</w:t>
      </w:r>
      <w:r w:rsidR="00243625"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>Zarządzanie i Turystyka XXI wieku</w:t>
      </w:r>
      <w:r w:rsidRPr="00243625">
        <w:rPr>
          <w:rFonts w:ascii="Times" w:eastAsia="Times New Roman" w:hAnsi="Times" w:cs="Arial"/>
          <w:b/>
          <w:bCs/>
          <w:color w:val="000000"/>
          <w:sz w:val="36"/>
          <w:szCs w:val="24"/>
          <w:lang w:eastAsia="pl-PL"/>
        </w:rPr>
        <w:t>”</w:t>
      </w:r>
    </w:p>
    <w:p w:rsidR="0018716D" w:rsidRPr="00243625" w:rsidRDefault="0018716D" w:rsidP="00243625">
      <w:pPr>
        <w:spacing w:before="40" w:after="0" w:line="36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</w:p>
    <w:p w:rsidR="0018716D" w:rsidRPr="00243625" w:rsidRDefault="00243625" w:rsidP="00243625">
      <w:pPr>
        <w:spacing w:before="40" w:after="24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>
        <w:rPr>
          <w:rFonts w:ascii="Times" w:eastAsia="Times New Roman" w:hAnsi="Times" w:cs="Arial"/>
          <w:color w:val="000000"/>
          <w:sz w:val="24"/>
          <w:szCs w:val="24"/>
          <w:lang w:eastAsia="pl-PL"/>
        </w:rPr>
        <w:t>1.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II Ogólnopolska Studencka Konferencja Naukowa „Zarządzanie i Turystyka XXI wieku”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, zwan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a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dalej 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Konferencją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, odbędzie</w:t>
      </w:r>
      <w:r w:rsidRP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się w dniu 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22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.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01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.202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1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r. na Wydziale Zarządzania Politechniki Rzeszowskiej im. Ignacego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Łukasiewicza w Rzeszowie.</w:t>
      </w:r>
    </w:p>
    <w:p w:rsidR="0018716D" w:rsidRPr="00243625" w:rsidRDefault="0018716D" w:rsidP="00243625">
      <w:pPr>
        <w:spacing w:before="40" w:after="24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2. Organizatorami </w:t>
      </w:r>
      <w:r w:rsidR="00243625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Konferencji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jest Studenckie Koło Naukow</w:t>
      </w:r>
      <w:r w:rsidR="00243625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o-Badawcze Turystyki Tup</w:t>
      </w:r>
      <w:r w:rsid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t</w:t>
      </w:r>
      <w:r w:rsidR="00243625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uś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, działające na Wydziale Zarządzania Politechniki Rzeszowskiej, dalej nazywane</w:t>
      </w:r>
      <w:r w:rsidR="00243625" w:rsidRP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Organizatorami.</w:t>
      </w:r>
    </w:p>
    <w:p w:rsidR="0018716D" w:rsidRPr="00243625" w:rsidRDefault="0018716D" w:rsidP="00243625">
      <w:pPr>
        <w:spacing w:before="40" w:after="24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3. Przepisy niniejszego regulaminu obowiązują wszystkich Uczestników i stanowią</w:t>
      </w:r>
      <w:r w:rsidR="00243625" w:rsidRP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integralną część zgłoszenia uczestnictwa.</w:t>
      </w:r>
    </w:p>
    <w:p w:rsidR="0018716D" w:rsidRPr="00243625" w:rsidRDefault="0018716D" w:rsidP="00243625">
      <w:pPr>
        <w:spacing w:before="40" w:after="24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4. Uczestnictwo czynne oznacza chęć wygłoszenia ok. 10-minutowej prelekcji podczas</w:t>
      </w:r>
      <w:r w:rsid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tematycznych sesji referatowych.</w:t>
      </w:r>
    </w:p>
    <w:p w:rsidR="0018716D" w:rsidRPr="00243625" w:rsidRDefault="0018716D" w:rsidP="00243625">
      <w:pPr>
        <w:spacing w:before="40"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5. Uczestnik </w:t>
      </w:r>
      <w:r w:rsidR="00243625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Konferencji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zobowiązany jest do:</w:t>
      </w:r>
    </w:p>
    <w:p w:rsidR="0018716D" w:rsidRPr="00243625" w:rsidRDefault="0018716D" w:rsidP="00243625">
      <w:pPr>
        <w:spacing w:before="40"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a) Wysłania zgłoszenia w formularzu zgłoszeniowym online do dnia 1</w:t>
      </w:r>
      <w:r w:rsidR="00C11B13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7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.12.2020 r.</w:t>
      </w:r>
    </w:p>
    <w:p w:rsidR="00243625" w:rsidRPr="00243625" w:rsidRDefault="0018716D" w:rsidP="00243625">
      <w:pPr>
        <w:spacing w:before="40" w:after="24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b) Wysłania prezentacji multimedialnej do dnia </w:t>
      </w:r>
      <w:r w:rsidR="00243625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20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.12.2020 r. na adres e-mail:</w:t>
      </w:r>
      <w:r w:rsidR="00243625" w:rsidRP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hyperlink r:id="rId4" w:history="1">
        <w:r w:rsidR="00243625" w:rsidRPr="00243625">
          <w:rPr>
            <w:rStyle w:val="Hipercze"/>
            <w:rFonts w:ascii="Times" w:eastAsia="Times New Roman" w:hAnsi="Times" w:cs="Times New Roman"/>
            <w:sz w:val="24"/>
            <w:szCs w:val="24"/>
            <w:lang w:eastAsia="pl-PL"/>
          </w:rPr>
          <w:t>sknbttuptus@gmail.com</w:t>
        </w:r>
      </w:hyperlink>
      <w:r w:rsidR="00243625" w:rsidRPr="00243625">
        <w:rPr>
          <w:rFonts w:ascii="Times" w:eastAsia="Times New Roman" w:hAnsi="Times" w:cs="Times New Roman"/>
          <w:sz w:val="24"/>
          <w:szCs w:val="24"/>
          <w:lang w:eastAsia="pl-PL"/>
        </w:rPr>
        <w:t>.</w:t>
      </w:r>
    </w:p>
    <w:p w:rsidR="00243625" w:rsidRPr="00243625" w:rsidRDefault="0018716D" w:rsidP="00243625">
      <w:pPr>
        <w:spacing w:before="40" w:after="24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6. Wszelkie oficjalne informacje dotyczące Seminarium można znaleźć na wydarzeniu</w:t>
      </w:r>
      <w:r w:rsidR="00243625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Konferencji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na portalu społecznościowym Facebook lub przez e-mail:</w:t>
      </w:r>
      <w:r w:rsidR="00243625" w:rsidRP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hyperlink r:id="rId5" w:history="1">
        <w:r w:rsidR="00243625" w:rsidRPr="00243625">
          <w:rPr>
            <w:rStyle w:val="Hipercze"/>
            <w:rFonts w:ascii="Times" w:eastAsia="Times New Roman" w:hAnsi="Times" w:cs="Times New Roman"/>
            <w:sz w:val="24"/>
            <w:szCs w:val="24"/>
            <w:lang w:eastAsia="pl-PL"/>
          </w:rPr>
          <w:t>sknbttuptus@gmail.com</w:t>
        </w:r>
      </w:hyperlink>
      <w:r w:rsidR="00243625" w:rsidRP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. </w:t>
      </w:r>
    </w:p>
    <w:p w:rsidR="0018716D" w:rsidRPr="00243625" w:rsidRDefault="0018716D" w:rsidP="00243625">
      <w:pPr>
        <w:spacing w:before="40" w:after="24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7. Akceptacja regulaminu oznacza zgodę na przetwarzanie danych osobowych w celach</w:t>
      </w:r>
      <w:r w:rsidR="00243625" w:rsidRP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konferencyjnych.</w:t>
      </w:r>
    </w:p>
    <w:p w:rsidR="0018716D" w:rsidRPr="00243625" w:rsidRDefault="0018716D" w:rsidP="00243625">
      <w:pPr>
        <w:spacing w:before="40" w:after="240" w:line="240" w:lineRule="auto"/>
        <w:jc w:val="both"/>
        <w:rPr>
          <w:rFonts w:ascii="Times" w:eastAsia="Times New Roman" w:hAnsi="Times" w:cs="Arial"/>
          <w:color w:val="000000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8. </w:t>
      </w:r>
      <w:r w:rsidR="00486820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O udziale czynnym decyduje członek Komitetu Naukowego Konferencji.</w:t>
      </w:r>
      <w:bookmarkStart w:id="0" w:name="_GoBack"/>
      <w:bookmarkEnd w:id="0"/>
    </w:p>
    <w:p w:rsidR="00243625" w:rsidRPr="00243625" w:rsidRDefault="00243625" w:rsidP="00243625">
      <w:pPr>
        <w:spacing w:before="40" w:after="240" w:line="240" w:lineRule="auto"/>
        <w:jc w:val="both"/>
        <w:rPr>
          <w:rFonts w:ascii="Times" w:eastAsia="Times New Roman" w:hAnsi="Times" w:cs="Arial"/>
          <w:color w:val="000000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9. </w:t>
      </w:r>
      <w:r>
        <w:rPr>
          <w:rFonts w:ascii="Times" w:eastAsia="Times New Roman" w:hAnsi="Times" w:cs="Arial"/>
          <w:color w:val="000000"/>
          <w:sz w:val="24"/>
          <w:szCs w:val="24"/>
          <w:lang w:eastAsia="pl-PL"/>
        </w:rPr>
        <w:t>Zarówno udział bierny jak i czynny w Konferencji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jest darmow</w:t>
      </w:r>
      <w:r>
        <w:rPr>
          <w:rFonts w:ascii="Times" w:eastAsia="Times New Roman" w:hAnsi="Times" w:cs="Arial"/>
          <w:color w:val="000000"/>
          <w:sz w:val="24"/>
          <w:szCs w:val="24"/>
          <w:lang w:eastAsia="pl-PL"/>
        </w:rPr>
        <w:t>y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.</w:t>
      </w:r>
    </w:p>
    <w:p w:rsidR="0018716D" w:rsidRPr="00243625" w:rsidRDefault="00243625" w:rsidP="00243625">
      <w:pPr>
        <w:spacing w:before="40"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10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. Organizatorzy zastrzegają sobie prawo do wprowadzenia zmian w harmonogramie</w:t>
      </w:r>
      <w:r w:rsidRPr="00243625">
        <w:rPr>
          <w:rFonts w:ascii="Times" w:eastAsia="Times New Roman" w:hAnsi="Times" w:cs="Times New Roman"/>
          <w:sz w:val="24"/>
          <w:szCs w:val="24"/>
          <w:lang w:eastAsia="pl-PL"/>
        </w:rPr>
        <w:t xml:space="preserve"> </w:t>
      </w:r>
      <w:r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>Konferencji</w:t>
      </w:r>
      <w:r w:rsidR="0018716D" w:rsidRPr="00243625">
        <w:rPr>
          <w:rFonts w:ascii="Times" w:eastAsia="Times New Roman" w:hAnsi="Times" w:cs="Arial"/>
          <w:color w:val="000000"/>
          <w:sz w:val="24"/>
          <w:szCs w:val="24"/>
          <w:lang w:eastAsia="pl-PL"/>
        </w:rPr>
        <w:t xml:space="preserve"> z przyczyn niezależnych od organizatorów.</w:t>
      </w:r>
    </w:p>
    <w:p w:rsidR="001217AC" w:rsidRPr="00243625" w:rsidRDefault="001217AC" w:rsidP="00243625">
      <w:pPr>
        <w:spacing w:before="40" w:line="360" w:lineRule="auto"/>
        <w:jc w:val="both"/>
        <w:rPr>
          <w:rFonts w:ascii="Times" w:hAnsi="Times"/>
          <w:sz w:val="24"/>
          <w:szCs w:val="24"/>
        </w:rPr>
      </w:pPr>
    </w:p>
    <w:sectPr w:rsidR="001217AC" w:rsidRPr="0024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55"/>
    <w:rsid w:val="001217AC"/>
    <w:rsid w:val="00123153"/>
    <w:rsid w:val="0018716D"/>
    <w:rsid w:val="00243625"/>
    <w:rsid w:val="004315BD"/>
    <w:rsid w:val="00486820"/>
    <w:rsid w:val="004C6555"/>
    <w:rsid w:val="0061728E"/>
    <w:rsid w:val="00C11B13"/>
    <w:rsid w:val="00C7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A1DD"/>
  <w15:chartTrackingRefBased/>
  <w15:docId w15:val="{761765BA-7A79-4CBD-AF3F-C0968BB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71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6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43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nbttuptus@gmail.com" TargetMode="External"/><Relationship Id="rId4" Type="http://schemas.openxmlformats.org/officeDocument/2006/relationships/hyperlink" Target="mailto:sknbttuptu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</dc:creator>
  <cp:keywords/>
  <dc:description/>
  <cp:lastModifiedBy>irepaz.468</cp:lastModifiedBy>
  <cp:revision>4</cp:revision>
  <dcterms:created xsi:type="dcterms:W3CDTF">2021-01-06T21:12:00Z</dcterms:created>
  <dcterms:modified xsi:type="dcterms:W3CDTF">2021-01-09T17:35:00Z</dcterms:modified>
</cp:coreProperties>
</file>